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D30CF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353E32C7" w14:textId="4298D98E" w:rsidR="004A5DC0" w:rsidRDefault="004A5DC0" w:rsidP="004A5DC0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๑</w:t>
      </w:r>
      <w:r w:rsidR="00761A92" w:rsidRPr="00761A92">
        <w:rPr>
          <w:rFonts w:ascii="DilleniaUPC" w:hAnsi="DilleniaUPC" w:cs="DilleniaUPC"/>
          <w:sz w:val="28"/>
          <w:szCs w:val="28"/>
        </w:rPr>
        <w:t>.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 ธรรมมีอุปการะมาก คือข้อใด </w:t>
      </w:r>
      <w:r w:rsidR="00761A92" w:rsidRPr="00761A92">
        <w:rPr>
          <w:rFonts w:ascii="DilleniaUPC" w:hAnsi="DilleniaUPC" w:cs="DilleniaUPC"/>
          <w:sz w:val="28"/>
          <w:szCs w:val="28"/>
        </w:rPr>
        <w:t>?</w:t>
      </w:r>
    </w:p>
    <w:p w14:paraId="08BFD20A" w14:textId="17A87932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ก. สติ สัมปชัญญะ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 ข. หิริ โอตตัปปะ ค. ขันติ โสรัจจะ  ง. กตัญญู กตเวที</w:t>
      </w:r>
    </w:p>
    <w:p w14:paraId="30FA3CF7" w14:textId="752A0785" w:rsidR="004A5DC0" w:rsidRDefault="004A5DC0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๒. ความหมายของคำว่า สติ คือข้อใด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?</w:t>
      </w:r>
    </w:p>
    <w:p w14:paraId="3371C3DD" w14:textId="0035F4BA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ก. ความระลึกได้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 ข. ความรู้ตัว  ค. ความรอบรู้  ง. ความรู้จริง</w:t>
      </w:r>
    </w:p>
    <w:p w14:paraId="0E403D3F" w14:textId="77777777" w:rsidR="004A5DC0" w:rsidRDefault="004A5DC0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๓. ความหมายของคำว่า สัมปชัญญะ คือข้อใด ?</w:t>
      </w:r>
    </w:p>
    <w:p w14:paraId="2C7EC90E" w14:textId="6508660F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ก. ความระลึกได้  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ข. ความรู้ตัว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 ค. ความรอบรู้  ง. ความรู้จริง</w:t>
      </w:r>
    </w:p>
    <w:p w14:paraId="5B6D883C" w14:textId="77777777" w:rsidR="004A5DC0" w:rsidRDefault="004A5DC0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๔. ความหมายของธรรมเป็นโลกบาล คือข้อใด</w:t>
      </w:r>
      <w:r w:rsidR="00761A92" w:rsidRPr="00761A92">
        <w:rPr>
          <w:rFonts w:ascii="DilleniaUPC" w:hAnsi="DilleniaUPC" w:cs="DilleniaUPC"/>
          <w:sz w:val="28"/>
          <w:szCs w:val="28"/>
        </w:rPr>
        <w:t xml:space="preserve"> ?</w:t>
      </w:r>
    </w:p>
    <w:p w14:paraId="2852D295" w14:textId="72846041" w:rsidR="00761A92" w:rsidRPr="004A5DC0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pacing w:val="-12"/>
          <w:sz w:val="28"/>
          <w:szCs w:val="28"/>
        </w:rPr>
      </w:pPr>
      <w:r w:rsidRPr="004A5DC0">
        <w:rPr>
          <w:rFonts w:ascii="DilleniaUPC" w:hAnsi="DilleniaUPC" w:cs="DilleniaUPC"/>
          <w:b/>
          <w:bCs/>
          <w:spacing w:val="-12"/>
          <w:sz w:val="28"/>
          <w:szCs w:val="28"/>
          <w:cs/>
        </w:rPr>
        <w:t>ก. ธรรมคุ้มครองโลก</w:t>
      </w:r>
      <w:r w:rsidRPr="004A5DC0">
        <w:rPr>
          <w:rFonts w:ascii="DilleniaUPC" w:hAnsi="DilleniaUPC" w:cs="DilleniaUPC"/>
          <w:spacing w:val="-12"/>
          <w:sz w:val="28"/>
          <w:szCs w:val="28"/>
          <w:cs/>
        </w:rPr>
        <w:t xml:space="preserve">  ข. ธรรมเหนือโลก</w:t>
      </w:r>
      <w:r w:rsidRPr="004A5DC0">
        <w:rPr>
          <w:rFonts w:ascii="DilleniaUPC" w:hAnsi="DilleniaUPC" w:cs="DilleniaUPC"/>
          <w:b/>
          <w:bCs/>
          <w:spacing w:val="-12"/>
          <w:sz w:val="28"/>
          <w:szCs w:val="28"/>
          <w:cs/>
        </w:rPr>
        <w:t xml:space="preserve">  </w:t>
      </w:r>
      <w:r w:rsidRPr="004A5DC0">
        <w:rPr>
          <w:rFonts w:ascii="DilleniaUPC" w:hAnsi="DilleniaUPC" w:cs="DilleniaUPC"/>
          <w:spacing w:val="-12"/>
          <w:sz w:val="28"/>
          <w:szCs w:val="28"/>
          <w:cs/>
        </w:rPr>
        <w:t xml:space="preserve">ค. ธรรมประจำโลก  ง. ธรรมหมุนไปตามโลก </w:t>
      </w:r>
    </w:p>
    <w:p w14:paraId="1D5E3334" w14:textId="686F6057" w:rsidR="004A5DC0" w:rsidRDefault="004A5DC0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๕. ลักษณะของคนมีหิริ หมายถึงข้อใด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</w:rPr>
        <w:t>?</w:t>
      </w:r>
    </w:p>
    <w:p w14:paraId="28CCD864" w14:textId="0BC84726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ก. กลัวบาป  ข. กลัวตกนรก  ค. รังเกียจความทุกข์  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ง. รังเกียจบาป</w:t>
      </w:r>
    </w:p>
    <w:p w14:paraId="68AD11B4" w14:textId="77777777" w:rsidR="004A5DC0" w:rsidRDefault="004A5DC0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๖. ลักษณะของผู้มีธรรมเป็นโลกบาล คือข้อใด ?  </w:t>
      </w:r>
    </w:p>
    <w:p w14:paraId="01C8DEBB" w14:textId="1986EFE0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ก. กล้าหาญอดทน  ข. ซื่อสัตย์สุจริต ค. ไม่ประมาท  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ง. ละอายชั่วกลัวบาป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 </w:t>
      </w:r>
    </w:p>
    <w:p w14:paraId="10FA2790" w14:textId="77777777" w:rsidR="004A5DC0" w:rsidRDefault="004A5DC0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๗. ธรรมอันทำให้งาม ได้แก่ข้อใด</w:t>
      </w:r>
      <w:r w:rsidR="00761A92" w:rsidRPr="00761A92">
        <w:rPr>
          <w:rFonts w:ascii="DilleniaUPC" w:hAnsi="DilleniaUPC" w:cs="DilleniaUPC"/>
          <w:sz w:val="28"/>
          <w:szCs w:val="28"/>
        </w:rPr>
        <w:t xml:space="preserve"> ?</w:t>
      </w:r>
    </w:p>
    <w:p w14:paraId="561A31ED" w14:textId="4D8F63F2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ก. หิริ โอตตัปปะ  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ข. ขันติ โสรัจจะ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 ค. สติ สัมปชัญญะ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Pr="00761A92">
        <w:rPr>
          <w:rFonts w:ascii="DilleniaUPC" w:hAnsi="DilleniaUPC" w:cs="DilleniaUPC"/>
          <w:sz w:val="28"/>
          <w:szCs w:val="28"/>
          <w:cs/>
        </w:rPr>
        <w:t>ง. เมตตา กรุณา</w:t>
      </w:r>
    </w:p>
    <w:p w14:paraId="21807CA8" w14:textId="77777777" w:rsidR="004A5DC0" w:rsidRDefault="004A5DC0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๘. ลักษณะของผู้มีความงามตามหลักธรรม คือข้อใด ?</w:t>
      </w:r>
    </w:p>
    <w:p w14:paraId="29CF650B" w14:textId="27DB4205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ก. สงบเสงี่ยม  ข. สุภาพเรียบร้อย  ค. จิตใจเข้มแข็งอดทน 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 xml:space="preserve"> ง. ถูกทุกข้อ</w:t>
      </w:r>
    </w:p>
    <w:p w14:paraId="39770801" w14:textId="77777777" w:rsidR="004A5DC0" w:rsidRDefault="004A5DC0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๙. บุพพการี มีความหมายตรงกับข้อใด ?</w:t>
      </w:r>
    </w:p>
    <w:p w14:paraId="5DD5AB69" w14:textId="5C5FE957" w:rsidR="00761A92" w:rsidRPr="004A5DC0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>ก. ผู้ทำคุณก่อน</w:t>
      </w:r>
      <w:r w:rsidRPr="00761A92">
        <w:rPr>
          <w:rFonts w:ascii="DilleniaUPC" w:hAnsi="DilleniaUPC" w:cs="DilleniaUPC"/>
          <w:spacing w:val="-10"/>
          <w:sz w:val="28"/>
          <w:szCs w:val="28"/>
          <w:cs/>
        </w:rPr>
        <w:t xml:space="preserve">  </w:t>
      </w:r>
      <w:r w:rsidR="008E2E20">
        <w:rPr>
          <w:rFonts w:ascii="DilleniaUPC" w:hAnsi="DilleniaUPC" w:cs="DilleniaUPC" w:hint="cs"/>
          <w:spacing w:val="-10"/>
          <w:sz w:val="28"/>
          <w:szCs w:val="28"/>
          <w:cs/>
        </w:rPr>
        <w:t xml:space="preserve">  </w:t>
      </w:r>
      <w:r w:rsidRPr="00761A92">
        <w:rPr>
          <w:rFonts w:ascii="DilleniaUPC" w:hAnsi="DilleniaUPC" w:cs="DilleniaUPC"/>
          <w:spacing w:val="-10"/>
          <w:sz w:val="28"/>
          <w:szCs w:val="28"/>
          <w:cs/>
        </w:rPr>
        <w:t xml:space="preserve">ข. ผู้เกิดก่อน  </w:t>
      </w:r>
      <w:r w:rsidR="008E2E20">
        <w:rPr>
          <w:rFonts w:ascii="DilleniaUPC" w:hAnsi="DilleniaUPC" w:cs="DilleniaUPC" w:hint="cs"/>
          <w:spacing w:val="-10"/>
          <w:sz w:val="28"/>
          <w:szCs w:val="28"/>
          <w:cs/>
        </w:rPr>
        <w:t xml:space="preserve">  </w:t>
      </w:r>
      <w:r w:rsidRPr="00761A92">
        <w:rPr>
          <w:rFonts w:ascii="DilleniaUPC" w:hAnsi="DilleniaUPC" w:cs="DilleniaUPC"/>
          <w:spacing w:val="-10"/>
          <w:sz w:val="28"/>
          <w:szCs w:val="28"/>
          <w:cs/>
        </w:rPr>
        <w:t xml:space="preserve">ค. ผู้รู้บุญคุณ </w:t>
      </w:r>
      <w:r w:rsidR="008E2E20">
        <w:rPr>
          <w:rFonts w:ascii="DilleniaUPC" w:hAnsi="DilleniaUPC" w:cs="DilleniaUPC" w:hint="cs"/>
          <w:spacing w:val="-10"/>
          <w:sz w:val="28"/>
          <w:szCs w:val="28"/>
          <w:cs/>
        </w:rPr>
        <w:t xml:space="preserve">  </w:t>
      </w:r>
      <w:r w:rsidRPr="00761A92">
        <w:rPr>
          <w:rFonts w:ascii="DilleniaUPC" w:hAnsi="DilleniaUPC" w:cs="DilleniaUPC"/>
          <w:spacing w:val="-10"/>
          <w:sz w:val="28"/>
          <w:szCs w:val="28"/>
          <w:cs/>
        </w:rPr>
        <w:t xml:space="preserve"> ง. ผู้ตอบแทนคุณ  </w:t>
      </w:r>
    </w:p>
    <w:p w14:paraId="607EB522" w14:textId="77777777" w:rsidR="004A5DC0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๑๐. กตัญญูกตเวที หมายถึงใคร </w:t>
      </w:r>
      <w:r w:rsidRPr="00761A92">
        <w:rPr>
          <w:rFonts w:ascii="DilleniaUPC" w:hAnsi="DilleniaUPC" w:cs="DilleniaUPC"/>
          <w:sz w:val="28"/>
          <w:szCs w:val="28"/>
        </w:rPr>
        <w:t>?</w:t>
      </w:r>
    </w:p>
    <w:p w14:paraId="3697B7FC" w14:textId="7565A7AD" w:rsidR="00761A92" w:rsidRPr="004A5DC0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pacing w:val="-10"/>
          <w:sz w:val="28"/>
          <w:szCs w:val="28"/>
          <w:cs/>
        </w:rPr>
        <w:t xml:space="preserve">ก. ผู้ทำคุณก่อน  </w:t>
      </w:r>
      <w:r w:rsidRPr="00761A92">
        <w:rPr>
          <w:rFonts w:ascii="DilleniaUPC" w:hAnsi="DilleniaUPC" w:cs="DilleniaUPC"/>
          <w:b/>
          <w:bCs/>
          <w:spacing w:val="-10"/>
          <w:sz w:val="28"/>
          <w:szCs w:val="28"/>
          <w:cs/>
        </w:rPr>
        <w:t>ข. ผู้รู้จักตอบแทนคุณ</w:t>
      </w:r>
      <w:r w:rsidRPr="00761A92">
        <w:rPr>
          <w:rFonts w:ascii="DilleniaUPC" w:hAnsi="DilleniaUPC" w:cs="DilleniaUPC"/>
          <w:spacing w:val="-10"/>
          <w:sz w:val="28"/>
          <w:szCs w:val="28"/>
          <w:cs/>
        </w:rPr>
        <w:t xml:space="preserve">   ค. ผู้เกิดก่อน  ง. ผู้มีอุปการคุณ</w:t>
      </w:r>
    </w:p>
    <w:p w14:paraId="757A00A1" w14:textId="01812F6A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๑๑. พฤติก</w:t>
      </w:r>
      <w:r w:rsidR="00DD2B6F">
        <w:rPr>
          <w:rFonts w:ascii="DilleniaUPC" w:hAnsi="DilleniaUPC" w:cs="DilleniaUPC" w:hint="cs"/>
          <w:sz w:val="28"/>
          <w:szCs w:val="28"/>
          <w:cs/>
        </w:rPr>
        <w:t>รรม</w:t>
      </w:r>
      <w:r w:rsidRPr="00761A92">
        <w:rPr>
          <w:rFonts w:ascii="DilleniaUPC" w:hAnsi="DilleniaUPC" w:cs="DilleniaUPC"/>
          <w:sz w:val="28"/>
          <w:szCs w:val="28"/>
          <w:cs/>
        </w:rPr>
        <w:t>เช่นไร จัดเป็นทุจริต ?</w:t>
      </w:r>
    </w:p>
    <w:p w14:paraId="647728A2" w14:textId="412ABBDD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ก. ทำชั่ว 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ข. พูดชั่ว 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ค. คิดชั่ว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 xml:space="preserve">ง. </w:t>
      </w:r>
      <w:r w:rsidR="00DD2B6F">
        <w:rPr>
          <w:rFonts w:ascii="DilleniaUPC" w:hAnsi="DilleniaUPC" w:cs="DilleniaUPC" w:hint="cs"/>
          <w:b/>
          <w:bCs/>
          <w:sz w:val="28"/>
          <w:szCs w:val="28"/>
          <w:cs/>
        </w:rPr>
        <w:t>ถูกทุกข้อ</w:t>
      </w:r>
    </w:p>
    <w:p w14:paraId="4A5EAA57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761A92">
        <w:rPr>
          <w:rFonts w:ascii="DilleniaUPC" w:hAnsi="DilleniaUPC" w:cs="DilleniaUPC"/>
          <w:sz w:val="28"/>
          <w:szCs w:val="28"/>
          <w:cs/>
        </w:rPr>
        <w:t>๑๒. การกระทำในข้อใด เป็นกายทุจริต ?</w:t>
      </w:r>
    </w:p>
    <w:p w14:paraId="2CB99D21" w14:textId="7A66D566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ก. นอกใจ</w:t>
      </w:r>
      <w:r w:rsidR="00DD2B6F">
        <w:rPr>
          <w:rFonts w:ascii="DilleniaUPC" w:hAnsi="DilleniaUPC" w:cs="DilleniaUPC" w:hint="cs"/>
          <w:b/>
          <w:bCs/>
          <w:sz w:val="28"/>
          <w:szCs w:val="28"/>
          <w:cs/>
        </w:rPr>
        <w:t>คู่ครอง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 ข. พยาบาท  ค. ปองร้าย  ง. หลอกลวง</w:t>
      </w:r>
    </w:p>
    <w:p w14:paraId="67CDC670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๑๓. ปิสุณวาจา หมายถึงการพูดลักษณะใด ?</w:t>
      </w:r>
    </w:p>
    <w:p w14:paraId="5C42B384" w14:textId="52F99D1B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ก. พูดปด  ข. พูดคำหยาบ  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ค. พูดส่อเสียด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 ง. พูดเพ้อเจ้อ</w:t>
      </w:r>
    </w:p>
    <w:p w14:paraId="05EDC053" w14:textId="205ADB64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๑๔. มโนทุจริต </w:t>
      </w:r>
      <w:bookmarkStart w:id="0" w:name="_Hlk25161162"/>
      <w:r w:rsidRPr="00761A92">
        <w:rPr>
          <w:rFonts w:ascii="DilleniaUPC" w:hAnsi="DilleniaUPC" w:cs="DilleniaUPC"/>
          <w:sz w:val="28"/>
          <w:szCs w:val="28"/>
          <w:cs/>
        </w:rPr>
        <w:t xml:space="preserve">หมายถึงข้อใด </w:t>
      </w:r>
      <w:bookmarkEnd w:id="0"/>
      <w:r w:rsidRPr="00761A92">
        <w:rPr>
          <w:rFonts w:ascii="DilleniaUPC" w:hAnsi="DilleniaUPC" w:cs="DilleniaUPC"/>
          <w:sz w:val="28"/>
          <w:szCs w:val="28"/>
          <w:cs/>
        </w:rPr>
        <w:t>?</w:t>
      </w:r>
    </w:p>
    <w:p w14:paraId="0CF7DCD0" w14:textId="3EA6809D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ก. โหดร้าย 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ข. พยาบาท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ค. ใส่ร้าย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ง. ปากร้าย</w:t>
      </w:r>
    </w:p>
    <w:p w14:paraId="1BDED4EE" w14:textId="08E97875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๑๕. กายสุจริต </w:t>
      </w:r>
      <w:r w:rsidR="00DD2B6F" w:rsidRPr="00DD2B6F">
        <w:rPr>
          <w:rFonts w:ascii="DilleniaUPC" w:hAnsi="DilleniaUPC" w:cs="DilleniaUPC"/>
          <w:sz w:val="28"/>
          <w:szCs w:val="28"/>
          <w:cs/>
        </w:rPr>
        <w:t>หมายถึงข้อใด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?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4E9B7F3C" w14:textId="7AB82C65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ก. ไม่คอรัปชั</w:t>
      </w:r>
      <w:r w:rsidR="00DD2B6F">
        <w:rPr>
          <w:rFonts w:ascii="DilleniaUPC" w:hAnsi="DilleniaUPC" w:cs="DilleniaUPC" w:hint="cs"/>
          <w:b/>
          <w:bCs/>
          <w:sz w:val="28"/>
          <w:szCs w:val="28"/>
          <w:cs/>
        </w:rPr>
        <w:t>่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น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 ข. ไม่พยาบาท  ค. ไม่คิดปองร้าย  ง. ไม่หลอกลวง</w:t>
      </w:r>
    </w:p>
    <w:p w14:paraId="3E6CF34B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๑๖. วจีสุจริตในข้อใด ส่งเสริมให้เกิดความสามัคคี ?</w:t>
      </w:r>
    </w:p>
    <w:p w14:paraId="74BE5D8F" w14:textId="46F89B94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ก. ไม่พูดเท็จ  ข. ไม่พูดคำหยาบ  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ค. ไม่พูดส่อเสียด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 ง. ไม่พูดเพ้อเจ้อ</w:t>
      </w:r>
    </w:p>
    <w:p w14:paraId="46182492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๑๗. การกระทำในข้อใด จัดเป็นมโนสุจริต ?</w:t>
      </w:r>
    </w:p>
    <w:p w14:paraId="273FC4FD" w14:textId="54A48665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ก. ทำดี</w:t>
      </w:r>
      <w:r w:rsidR="004A5DC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ข. พูดดี</w:t>
      </w:r>
      <w:r w:rsidR="004A5DC0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 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ค. คิดดี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 ง. ปฏิบัติดี</w:t>
      </w:r>
    </w:p>
    <w:p w14:paraId="5474F07B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๑๘. บุญกิริยาวัตถุ หมายถึงข้อใด ?</w:t>
      </w:r>
    </w:p>
    <w:p w14:paraId="253A7EF8" w14:textId="4F5F5421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ก. เหตุเกิดบุญ  ข. วิธีทำบุญ  ค. หลักการทำความดี  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5025B33B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๑๙. การให้ทานเป็นเครื่องกำจัดกิเลสใด ?</w:t>
      </w:r>
    </w:p>
    <w:p w14:paraId="5159AEAE" w14:textId="40ACCC70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ก. ราคะ  ข. โทสะ  ค. โมหะ  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ง. มัจฉริยะ</w:t>
      </w:r>
    </w:p>
    <w:p w14:paraId="788F37A7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๒๐. คนที่ถูกโทสะครอบงำจิต ควรบำเพ็ญบุญกิริยาวัตถุใด ?</w:t>
      </w:r>
    </w:p>
    <w:p w14:paraId="2956F7D5" w14:textId="59CB3F96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ก. ทานมัย  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ข. สีลมัย</w:t>
      </w:r>
      <w:r w:rsidRPr="00761A92">
        <w:rPr>
          <w:rFonts w:ascii="DilleniaUPC" w:hAnsi="DilleniaUPC" w:cs="DilleniaUPC"/>
          <w:sz w:val="28"/>
          <w:szCs w:val="28"/>
        </w:rPr>
        <w:t xml:space="preserve"> 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ค. ภาวนามัย  ง. ถูกทุกข้อ</w:t>
      </w:r>
    </w:p>
    <w:p w14:paraId="086E6B18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๒๑. การกระทำในข้อใด จัดเข้าในภาวนามัย ? </w:t>
      </w:r>
    </w:p>
    <w:p w14:paraId="0F0F1A7D" w14:textId="5B8DF4C7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ก. ให้ทาน  ข. รักษาศีล  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ค. ไหว้พระสวดมนต์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 ง. ใส่บาตร</w:t>
      </w:r>
    </w:p>
    <w:p w14:paraId="5177EBAD" w14:textId="43254974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๒๒. ธรรมที่เป</w:t>
      </w:r>
      <w:r w:rsidR="00DD2B6F">
        <w:rPr>
          <w:rFonts w:ascii="DilleniaUPC" w:hAnsi="DilleniaUPC" w:cs="DilleniaUPC" w:hint="cs"/>
          <w:sz w:val="28"/>
          <w:szCs w:val="28"/>
          <w:cs/>
        </w:rPr>
        <w:t>รียบ</w:t>
      </w:r>
      <w:r w:rsidRPr="00761A92">
        <w:rPr>
          <w:rFonts w:ascii="DilleniaUPC" w:hAnsi="DilleniaUPC" w:cs="DilleniaUPC"/>
          <w:sz w:val="28"/>
          <w:szCs w:val="28"/>
          <w:cs/>
        </w:rPr>
        <w:t>เสมือนวงล้อนำไปสู่จุดหมาย หมายถึงข้อใด ?</w:t>
      </w:r>
    </w:p>
    <w:p w14:paraId="00992385" w14:textId="17DEBCD5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ก. วุฑฒิ ๔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ข. จักร ๔</w:t>
      </w:r>
      <w:r w:rsidRPr="00761A92">
        <w:rPr>
          <w:rFonts w:ascii="DilleniaUPC" w:hAnsi="DilleniaUPC" w:cs="DilleniaUPC"/>
          <w:sz w:val="28"/>
          <w:szCs w:val="28"/>
        </w:rPr>
        <w:t xml:space="preserve"> 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1A92">
        <w:rPr>
          <w:rFonts w:ascii="DilleniaUPC" w:hAnsi="DilleniaUPC" w:cs="DilleniaUPC"/>
          <w:sz w:val="28"/>
          <w:szCs w:val="28"/>
        </w:rPr>
        <w:t xml:space="preserve"> 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ค. อิทธิบาท ๔ 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1A92">
        <w:rPr>
          <w:rFonts w:ascii="DilleniaUPC" w:hAnsi="DilleniaUPC" w:cs="DilleniaUPC"/>
          <w:sz w:val="28"/>
          <w:szCs w:val="28"/>
          <w:cs/>
        </w:rPr>
        <w:t xml:space="preserve"> ง. พรหมวิหาร ๔ </w:t>
      </w:r>
    </w:p>
    <w:p w14:paraId="0DF4465D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๒๓. สัปปุริสูปัสสยะ แปลว่าอะไร ?</w:t>
      </w:r>
    </w:p>
    <w:p w14:paraId="6F3C153B" w14:textId="70F0AA53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pacing w:val="-8"/>
          <w:sz w:val="28"/>
          <w:szCs w:val="28"/>
        </w:rPr>
      </w:pPr>
      <w:r w:rsidRPr="00761A92">
        <w:rPr>
          <w:rFonts w:ascii="DilleniaUPC" w:hAnsi="DilleniaUPC" w:cs="DilleniaUPC"/>
          <w:spacing w:val="-8"/>
          <w:sz w:val="28"/>
          <w:szCs w:val="28"/>
          <w:cs/>
        </w:rPr>
        <w:t xml:space="preserve">ก. อยู่ในประเทศสมควร </w:t>
      </w:r>
      <w:r w:rsidRPr="00761A92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 xml:space="preserve"> ข. คบสัตบุรุษ  </w:t>
      </w:r>
      <w:r w:rsidRPr="00761A92">
        <w:rPr>
          <w:rFonts w:ascii="DilleniaUPC" w:hAnsi="DilleniaUPC" w:cs="DilleniaUPC"/>
          <w:spacing w:val="-8"/>
          <w:sz w:val="28"/>
          <w:szCs w:val="28"/>
          <w:cs/>
        </w:rPr>
        <w:t>ค. ตั้งตนไว้ชอบ</w:t>
      </w:r>
      <w:r w:rsidRPr="00761A92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 xml:space="preserve"> </w:t>
      </w:r>
      <w:r w:rsidRPr="00761A92">
        <w:rPr>
          <w:rFonts w:ascii="DilleniaUPC" w:hAnsi="DilleniaUPC" w:cs="DilleniaUPC"/>
          <w:spacing w:val="-8"/>
          <w:sz w:val="28"/>
          <w:szCs w:val="28"/>
          <w:cs/>
        </w:rPr>
        <w:t xml:space="preserve"> ง. ทำความดีมาก่อน </w:t>
      </w:r>
    </w:p>
    <w:p w14:paraId="6F076DA8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๒๔. ประพฤติเช่นไร ชื่อว่าตั้งตนไว้ชอบ ?</w:t>
      </w:r>
    </w:p>
    <w:p w14:paraId="0B06B9F3" w14:textId="1C3DD350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pacing w:val="-8"/>
          <w:sz w:val="28"/>
          <w:szCs w:val="28"/>
        </w:rPr>
      </w:pPr>
      <w:r w:rsidRPr="00761A92">
        <w:rPr>
          <w:rFonts w:ascii="DilleniaUPC" w:hAnsi="DilleniaUPC" w:cs="DilleniaUPC"/>
          <w:b/>
          <w:bCs/>
          <w:spacing w:val="-8"/>
          <w:sz w:val="28"/>
          <w:szCs w:val="28"/>
          <w:cs/>
        </w:rPr>
        <w:t>ก. ละชั่วประพฤติดี</w:t>
      </w:r>
      <w:r w:rsidRPr="00761A92">
        <w:rPr>
          <w:rFonts w:ascii="DilleniaUPC" w:hAnsi="DilleniaUPC" w:cs="DilleniaUPC"/>
          <w:spacing w:val="-8"/>
          <w:sz w:val="28"/>
          <w:szCs w:val="28"/>
          <w:cs/>
        </w:rPr>
        <w:t xml:space="preserve">  ข. อยู่ในที่เหมาะสม  ค. มีกัลยาณมิตร  ง. ช่วยเหลือผู้อื่น</w:t>
      </w:r>
    </w:p>
    <w:p w14:paraId="1C1852C1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๒๕. ลักษณะเช่นไร เรียกว่า อคติ ?</w:t>
      </w:r>
    </w:p>
    <w:p w14:paraId="6C2B87C8" w14:textId="0E0F8B1A" w:rsidR="00761A92" w:rsidRPr="00761A92" w:rsidRDefault="00761A92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ก. ความลำเอียง  ข. ความไม่ยุติธรรม  ค. ความไม่เป็นกลาง  </w:t>
      </w:r>
      <w:r w:rsidRPr="00761A92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4855BC97" w14:textId="42D1282C" w:rsidR="004A5DC0" w:rsidRDefault="004A5DC0" w:rsidP="00761A92">
      <w:pPr>
        <w:pStyle w:val="a9"/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  <w:r>
        <w:rPr>
          <w:rFonts w:ascii="DilleniaUPC" w:hAnsi="DilleniaUPC" w:cs="DilleniaUPC" w:hint="cs"/>
          <w:sz w:val="10"/>
          <w:szCs w:val="10"/>
          <w:cs/>
        </w:rPr>
        <w:t xml:space="preserve">   </w:t>
      </w:r>
    </w:p>
    <w:p w14:paraId="6CFF06DC" w14:textId="0EB70ED3" w:rsidR="004A5DC0" w:rsidRDefault="004A5DC0" w:rsidP="00761A92">
      <w:pPr>
        <w:pStyle w:val="a9"/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1FC07385" w14:textId="77777777" w:rsidR="004A5DC0" w:rsidRPr="004A5DC0" w:rsidRDefault="004A5DC0" w:rsidP="00761A92">
      <w:pPr>
        <w:pStyle w:val="a9"/>
        <w:spacing w:line="216" w:lineRule="auto"/>
        <w:contextualSpacing/>
        <w:rPr>
          <w:rFonts w:ascii="DilleniaUPC" w:hAnsi="DilleniaUPC" w:cs="DilleniaUPC"/>
          <w:sz w:val="10"/>
          <w:szCs w:val="10"/>
        </w:rPr>
      </w:pPr>
    </w:p>
    <w:p w14:paraId="5D050368" w14:textId="464B0D9B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๒๖. ความลำเอียงเพราะเหตุใด จัดเป็นฉันทาคติ ?</w:t>
      </w:r>
    </w:p>
    <w:p w14:paraId="2460A172" w14:textId="524205E5" w:rsidR="00761A92" w:rsidRPr="00761A92" w:rsidRDefault="004A5DC0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 xml:space="preserve">ก. เพราะรัก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 ข. เพราะเกลียดชัง  ค. เพราะเขลา  ง. เพราะกลัว</w:t>
      </w:r>
    </w:p>
    <w:p w14:paraId="2A1E6523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๒๗. ลำเอียงเพราะเขลา ตรงกับข้อใด ?</w:t>
      </w:r>
    </w:p>
    <w:p w14:paraId="6B1AB792" w14:textId="310E2864" w:rsidR="00761A92" w:rsidRPr="00761A92" w:rsidRDefault="004A5DC0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ก. ฉันทาคติ  ข. โทสาคติ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 xml:space="preserve"> ค. โมหาคติ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  ง. ภยาคติ </w:t>
      </w:r>
    </w:p>
    <w:p w14:paraId="7B013D4B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๒๘. อริยสัจ แปลว่าอะไร ?</w:t>
      </w:r>
    </w:p>
    <w:p w14:paraId="79995DC1" w14:textId="12C6B52A" w:rsidR="00761A92" w:rsidRPr="00761A92" w:rsidRDefault="004A5DC0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ก. ความจริงอันประเสริฐ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  ข. ความซื่อตรง ค. ความแท้จริง  ง. ความไม่ผิด</w:t>
      </w:r>
    </w:p>
    <w:p w14:paraId="0BAEAA88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๒๙. ในอริยสัจ ๔ ข้อใดควรกำหนดรู้ ?</w:t>
      </w:r>
    </w:p>
    <w:p w14:paraId="46D0C8CC" w14:textId="4D57E6B2" w:rsidR="00761A92" w:rsidRPr="00761A92" w:rsidRDefault="004A5DC0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ก. ทุกข์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 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ข. สมุทัย 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ค. นิโรธ 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ง. มรรค</w:t>
      </w:r>
    </w:p>
    <w:p w14:paraId="52B40616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๓๐. สาเหตุที่ทำให้เกิดความทุกข์ คือข้อใด ?</w:t>
      </w:r>
    </w:p>
    <w:p w14:paraId="5F5A5ADF" w14:textId="0837E71C" w:rsidR="00761A92" w:rsidRPr="00761A92" w:rsidRDefault="004A5DC0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ก. ทุกข์ 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ข. สมุทัย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 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ค. นิโรธ 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ง. มรรค</w:t>
      </w:r>
    </w:p>
    <w:p w14:paraId="285D17E5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๓๑. คำตอบในข้อใด ไม่ใช่พละ ๕  ?</w:t>
      </w:r>
    </w:p>
    <w:p w14:paraId="166A81D6" w14:textId="58AE6F06" w:rsidR="00761A92" w:rsidRPr="00761A92" w:rsidRDefault="004A5DC0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ก. ศีล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 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ข. สัทธา 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ค. วิริยะ  </w:t>
      </w:r>
      <w:r w:rsidR="00DD2B6F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ง. สมาธิ </w:t>
      </w:r>
    </w:p>
    <w:p w14:paraId="0F03B9D3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๓๒. วิริยะ แปลว่าอะไร ?</w:t>
      </w:r>
    </w:p>
    <w:p w14:paraId="1CFC8748" w14:textId="74EEBBF8" w:rsidR="00761A92" w:rsidRPr="00761A92" w:rsidRDefault="004A5DC0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ก. ความเชื่อ 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ข. ความเพียร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  ค. ความระลึก  ง. ความอดทน</w:t>
      </w:r>
    </w:p>
    <w:p w14:paraId="1EDE8E67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๓๓. ความตั้งใจมั่น จัดเป็นพลธรรมใด ?</w:t>
      </w:r>
    </w:p>
    <w:p w14:paraId="5B09D690" w14:textId="5712579B" w:rsidR="00761A92" w:rsidRPr="00761A92" w:rsidRDefault="004A5DC0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ก. สัทธา  </w:t>
      </w:r>
      <w:r w:rsidR="00E56329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ข. วิริยะ  </w:t>
      </w:r>
      <w:r w:rsidR="00E56329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ค. สติ </w:t>
      </w:r>
      <w:r w:rsidR="00E56329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ง. สมาธิ</w:t>
      </w:r>
    </w:p>
    <w:p w14:paraId="237947A7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๓๔. ปัญญาทำหน้าที่อย่างไร ?</w:t>
      </w:r>
    </w:p>
    <w:p w14:paraId="7EBE9660" w14:textId="39487FAF" w:rsidR="00761A92" w:rsidRPr="00761A92" w:rsidRDefault="004A5DC0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ก. เชื่อ  </w:t>
      </w:r>
      <w:r w:rsidR="00E56329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ข. ระลึกได้  </w:t>
      </w:r>
      <w:r w:rsidR="00E5632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ค. ตั้งใจมั่น  </w:t>
      </w:r>
      <w:r w:rsidR="00E5632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ง. รอบรู้</w:t>
      </w:r>
    </w:p>
    <w:p w14:paraId="709BD05E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๓๕. สาราณิยธรรมสอนให้คนเป็นเช่นไร ?</w:t>
      </w:r>
    </w:p>
    <w:p w14:paraId="24958AC7" w14:textId="70CF20F9" w:rsidR="00761A92" w:rsidRPr="00761A92" w:rsidRDefault="004A5DC0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pacing w:val="-6"/>
          <w:sz w:val="28"/>
          <w:szCs w:val="28"/>
        </w:rPr>
      </w:pPr>
      <w:r>
        <w:rPr>
          <w:rFonts w:ascii="DilleniaUPC" w:hAnsi="DilleniaUPC" w:cs="DilleniaUPC" w:hint="cs"/>
          <w:spacing w:val="-6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pacing w:val="-6"/>
          <w:sz w:val="28"/>
          <w:szCs w:val="28"/>
          <w:cs/>
        </w:rPr>
        <w:t xml:space="preserve">ก. มีความพอเพียง  ข. เลี้ยงตนโดยชอบ  ค. ไม่ประกอบอกุศล  </w:t>
      </w:r>
      <w:r w:rsidR="00761A92" w:rsidRPr="00761A92">
        <w:rPr>
          <w:rFonts w:ascii="DilleniaUPC" w:hAnsi="DilleniaUPC" w:cs="DilleniaUPC"/>
          <w:b/>
          <w:bCs/>
          <w:spacing w:val="-6"/>
          <w:sz w:val="28"/>
          <w:szCs w:val="28"/>
          <w:cs/>
        </w:rPr>
        <w:t>ง. รู้รักสามัคคี</w:t>
      </w:r>
    </w:p>
    <w:p w14:paraId="17F9CC09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๓๖. คำตอบในข้อใด เป็นความหมายของคำว่า สีลสามัญญตา ?</w:t>
      </w:r>
    </w:p>
    <w:p w14:paraId="651543A5" w14:textId="25CCA31E" w:rsidR="00761A92" w:rsidRPr="00761A92" w:rsidRDefault="004A5DC0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b/>
          <w:bCs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ก. มีเมตตา 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ข. มีศีลเสมอกัน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  ค. เห็นตรงกัน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ง. รู้จักแบ่งปัน</w:t>
      </w:r>
    </w:p>
    <w:p w14:paraId="7BD0EAA1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๓๗. ธรรมเป็นที่ตั้งให้ระลึกถึงกันและกัน หมายถึงข้อใด ?</w:t>
      </w:r>
    </w:p>
    <w:p w14:paraId="18C60C97" w14:textId="30D33A19" w:rsidR="00761A92" w:rsidRPr="00761A92" w:rsidRDefault="004A5DC0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ก. สาราณิยธรรม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  ข. อปริหานิยธรรม  ค. สัปปุริสธรรม  ง. โลกธรรม</w:t>
      </w:r>
    </w:p>
    <w:p w14:paraId="00DDB821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๓๘. คำตอบในข้อใด เป็นความหมายของคำว่า ธัมมัญญุตา ?</w:t>
      </w:r>
    </w:p>
    <w:p w14:paraId="54ED711A" w14:textId="17F42D21" w:rsidR="00761A92" w:rsidRPr="00761A92" w:rsidRDefault="004A5DC0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b/>
          <w:bCs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ก. รู้จักเหตุ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  ข. รู้จักผล  ค. รู้จักตน  ง. รู้จักประมาณ</w:t>
      </w:r>
    </w:p>
    <w:p w14:paraId="3418C53E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๓๙. ความเป็นผู้รู้จักกาล คือข้อใด ? </w:t>
      </w:r>
    </w:p>
    <w:p w14:paraId="3553B5D0" w14:textId="62E1A399" w:rsidR="00761A92" w:rsidRPr="00761A92" w:rsidRDefault="004A5DC0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ก. ธัมมัญญุตา  ข. อัตถัญญุตา 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ค. กาลัญญุตา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  ง. ปริสัญญุตา</w:t>
      </w:r>
    </w:p>
    <w:p w14:paraId="6772C1AE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color w:val="FF0000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๔๐. การรู้จักกฎกติกามรรยาทของสังคม จัดเข้าในสัปปุริสธรรมใด ?</w:t>
      </w:r>
    </w:p>
    <w:p w14:paraId="387D173D" w14:textId="724129BF" w:rsidR="00761A92" w:rsidRPr="00761A92" w:rsidRDefault="004A5DC0" w:rsidP="004A5DC0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ก. ธัมมัญญุตา  ข. อัตถัญญุตา  ค. กาลัญญุตา 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ง. ปริสัญญุตา</w:t>
      </w:r>
    </w:p>
    <w:p w14:paraId="31F14FA2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b/>
          <w:bCs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๔๑. ธรรมที่ครอบงำสัตว์โลก เรียกว่าอะไร ?</w:t>
      </w:r>
    </w:p>
    <w:p w14:paraId="1188D6D7" w14:textId="5A8F19CF" w:rsidR="00761A92" w:rsidRPr="00761A92" w:rsidRDefault="00843D5A" w:rsidP="00843D5A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ก. สาราณิยธรรม  ข. อปริหานิยธรรม  ค. สัปปุริสธรรม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 xml:space="preserve"> ง. โลกธรรม</w:t>
      </w:r>
    </w:p>
    <w:p w14:paraId="49A6B98A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๔๒. เมื่อถูกโลกธรรมครอบงำ ควรปฏิบัติอย่างไร ?</w:t>
      </w:r>
    </w:p>
    <w:p w14:paraId="1C28CF42" w14:textId="099D00E5" w:rsidR="00761A92" w:rsidRPr="00761A92" w:rsidRDefault="00843D5A" w:rsidP="00843D5A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b/>
          <w:bCs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ก. สะเดาะเคราะห์  ข. เสริมดวง 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ค. ไม่ยินดียินร้าย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  ง. สวดมนต์</w:t>
      </w:r>
    </w:p>
    <w:p w14:paraId="64A3CE92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๔๓. ข้อใด จัดเป็นอนิฏฐารมณ์</w:t>
      </w:r>
      <w:r w:rsidRPr="00761A92">
        <w:rPr>
          <w:rFonts w:ascii="DilleniaUPC" w:hAnsi="DilleniaUPC" w:cs="DilleniaUPC"/>
          <w:sz w:val="28"/>
          <w:szCs w:val="28"/>
        </w:rPr>
        <w:t xml:space="preserve"> </w:t>
      </w:r>
      <w:r w:rsidRPr="00761A92">
        <w:rPr>
          <w:rFonts w:ascii="DilleniaUPC" w:hAnsi="DilleniaUPC" w:cs="DilleniaUPC"/>
          <w:sz w:val="28"/>
          <w:szCs w:val="28"/>
          <w:cs/>
        </w:rPr>
        <w:t>?</w:t>
      </w:r>
    </w:p>
    <w:p w14:paraId="7B38AEB2" w14:textId="721A09A9" w:rsidR="00761A92" w:rsidRPr="00761A92" w:rsidRDefault="00843D5A" w:rsidP="00843D5A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ก. ลาภ  </w:t>
      </w:r>
      <w:r w:rsidR="00E56329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ข. ยศ  </w:t>
      </w:r>
      <w:r w:rsidR="00E56329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ค. สรรเสริญ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E5632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ง. นินทา</w:t>
      </w:r>
    </w:p>
    <w:p w14:paraId="4892E5F0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761A92">
        <w:rPr>
          <w:rFonts w:ascii="DilleniaUPC" w:hAnsi="DilleniaUPC" w:cs="DilleniaUPC"/>
          <w:sz w:val="28"/>
          <w:szCs w:val="28"/>
          <w:cs/>
        </w:rPr>
        <w:t>๔๔. การที่บุคคลจะยึดเหนี่ยวจิตใจกันและกันไว้ได้ ควรประพฤติธรรมใด ?</w:t>
      </w:r>
    </w:p>
    <w:p w14:paraId="468C0B05" w14:textId="156663E9" w:rsidR="00761A92" w:rsidRPr="00761A92" w:rsidRDefault="00843D5A" w:rsidP="00843D5A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ก. สังคหวัตถุ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  ข. ฆราวาสธรรม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ค. อิทธิบาท  ง. พรหมวิหาร </w:t>
      </w:r>
    </w:p>
    <w:p w14:paraId="058F88B3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๔๕. การประพฤติตนเสมอต้นเสมอปลาย มีความหมายตรงกับข้อใด ?</w:t>
      </w:r>
    </w:p>
    <w:p w14:paraId="6E7BF23F" w14:textId="3AE0CEE7" w:rsidR="00761A92" w:rsidRPr="00761A92" w:rsidRDefault="00843D5A" w:rsidP="00843D5A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ก. ทาน  </w:t>
      </w:r>
      <w:r w:rsidR="00E56329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ข. ปิยวาจา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 xml:space="preserve">  </w:t>
      </w:r>
      <w:r w:rsidR="00E5632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ค. อัตถจริยา  </w:t>
      </w:r>
      <w:r w:rsidR="00E56329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ง. สมานัตตตา</w:t>
      </w:r>
    </w:p>
    <w:p w14:paraId="24095612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๔๖. คำพูดในลักษณะใด จัดเป็นปิยวาจา ?</w:t>
      </w:r>
    </w:p>
    <w:p w14:paraId="1537BBB2" w14:textId="6987B5B8" w:rsidR="00761A92" w:rsidRPr="00761A92" w:rsidRDefault="00843D5A" w:rsidP="00843D5A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ก. ก่อสามัคคี  </w:t>
      </w:r>
      <w:r w:rsidR="00E56329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ข. เกิดไมตรี  ค. มีเหตุผล 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ง. ถูกทุกข้อ</w:t>
      </w:r>
    </w:p>
    <w:p w14:paraId="16285643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๔๗. ปุรัตถิมทิศ คือทิศเบื้องหน้า หมายถึงบุคคลในข้อใด ?</w:t>
      </w:r>
    </w:p>
    <w:p w14:paraId="2481FD77" w14:textId="3BAC5B08" w:rsidR="00761A92" w:rsidRPr="00761A92" w:rsidRDefault="00843D5A" w:rsidP="00843D5A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 xml:space="preserve">ก. </w:t>
      </w:r>
      <w:r w:rsidR="00E56329" w:rsidRPr="00761A92">
        <w:rPr>
          <w:rFonts w:ascii="DilleniaUPC" w:hAnsi="DilleniaUPC" w:cs="DilleniaUPC"/>
          <w:b/>
          <w:bCs/>
          <w:sz w:val="28"/>
          <w:szCs w:val="28"/>
          <w:cs/>
        </w:rPr>
        <w:t>บิดา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 xml:space="preserve">มารดา  </w:t>
      </w:r>
      <w:r w:rsidR="00E5632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ข. ครูอาจารย์  ค. สมณพราหมณ์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 ง. มิตรสหาย</w:t>
      </w:r>
    </w:p>
    <w:p w14:paraId="29E58FC1" w14:textId="77777777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  <w:cs/>
        </w:rPr>
      </w:pPr>
      <w:r w:rsidRPr="00761A92">
        <w:rPr>
          <w:rFonts w:ascii="DilleniaUPC" w:hAnsi="DilleniaUPC" w:cs="DilleniaUPC"/>
          <w:sz w:val="28"/>
          <w:szCs w:val="28"/>
          <w:cs/>
        </w:rPr>
        <w:t xml:space="preserve">๔๘. ทักขิณทิศ คือทิศเบื้องขวา หมายถึงบุคคลในข้อใด ? </w:t>
      </w:r>
    </w:p>
    <w:p w14:paraId="66C8AA90" w14:textId="052EBCD8" w:rsidR="00761A92" w:rsidRPr="00761A92" w:rsidRDefault="00843D5A" w:rsidP="00843D5A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ก. </w:t>
      </w:r>
      <w:r w:rsidR="00E56329" w:rsidRPr="00761A92">
        <w:rPr>
          <w:rFonts w:ascii="DilleniaUPC" w:hAnsi="DilleniaUPC" w:cs="DilleniaUPC"/>
          <w:sz w:val="28"/>
          <w:szCs w:val="28"/>
          <w:cs/>
        </w:rPr>
        <w:t>บิดา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มารดา  ข.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มิตรสหาย  ค. สมณพราหมณ์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 xml:space="preserve">  ง.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ครูอาจารย์</w:t>
      </w:r>
    </w:p>
    <w:p w14:paraId="3B445325" w14:textId="2509D4A0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๔๙. อยู่เลี้ยงกาย ตายทำบุญอุทิศให้ เป็นหน้าที่ใครปฏิบัติต่อใคร ?</w:t>
      </w:r>
      <w:r w:rsidR="00E56329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47367D72" w14:textId="0E0CA3F3" w:rsidR="00761A92" w:rsidRPr="00761A92" w:rsidRDefault="00843D5A" w:rsidP="00843D5A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ก. </w:t>
      </w:r>
      <w:r w:rsidR="00E56329" w:rsidRPr="00761A92">
        <w:rPr>
          <w:rFonts w:ascii="DilleniaUPC" w:hAnsi="DilleniaUPC" w:cs="DilleniaUPC"/>
          <w:sz w:val="28"/>
          <w:szCs w:val="28"/>
          <w:cs/>
        </w:rPr>
        <w:t>สามี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-</w:t>
      </w:r>
      <w:r w:rsidR="00E56329" w:rsidRPr="00761A92">
        <w:rPr>
          <w:rFonts w:ascii="DilleniaUPC" w:hAnsi="DilleniaUPC" w:cs="DilleniaUPC"/>
          <w:sz w:val="28"/>
          <w:szCs w:val="28"/>
          <w:cs/>
        </w:rPr>
        <w:t>ภรรยา</w:t>
      </w:r>
      <w:r w:rsidR="00E56329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>ข. บุตร-</w:t>
      </w:r>
      <w:r w:rsidR="00E56329" w:rsidRPr="00761A92">
        <w:rPr>
          <w:rFonts w:ascii="DilleniaUPC" w:hAnsi="DilleniaUPC" w:cs="DilleniaUPC"/>
          <w:b/>
          <w:bCs/>
          <w:sz w:val="28"/>
          <w:szCs w:val="28"/>
          <w:cs/>
        </w:rPr>
        <w:t>บิดา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 xml:space="preserve">มารดา  </w:t>
      </w:r>
      <w:r w:rsidR="00E5632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ค. บ่าว-นาย </w:t>
      </w:r>
      <w:r w:rsidR="00E5632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ง. ศิษย์-อาจารย์</w:t>
      </w:r>
    </w:p>
    <w:p w14:paraId="10775170" w14:textId="02FFF8F4" w:rsidR="00761A92" w:rsidRPr="00761A92" w:rsidRDefault="00761A92" w:rsidP="00761A92">
      <w:pPr>
        <w:pStyle w:val="a9"/>
        <w:spacing w:line="216" w:lineRule="auto"/>
        <w:contextualSpacing/>
        <w:rPr>
          <w:rFonts w:ascii="DilleniaUPC" w:hAnsi="DilleniaUPC" w:cs="DilleniaUPC"/>
          <w:sz w:val="28"/>
          <w:szCs w:val="28"/>
        </w:rPr>
      </w:pPr>
      <w:r w:rsidRPr="00761A92">
        <w:rPr>
          <w:rFonts w:ascii="DilleniaUPC" w:hAnsi="DilleniaUPC" w:cs="DilleniaUPC"/>
          <w:sz w:val="28"/>
          <w:szCs w:val="28"/>
          <w:cs/>
        </w:rPr>
        <w:t>๕๐.</w:t>
      </w:r>
      <w:r w:rsidR="00E5632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761A92">
        <w:rPr>
          <w:rFonts w:ascii="DilleniaUPC" w:hAnsi="DilleniaUPC" w:cs="DilleniaUPC"/>
          <w:sz w:val="28"/>
          <w:szCs w:val="28"/>
          <w:cs/>
        </w:rPr>
        <w:t>บอกทางสวรรค์ให้ เป็นหน้าที่ใคร ?</w:t>
      </w:r>
    </w:p>
    <w:p w14:paraId="2B290126" w14:textId="6502A86D" w:rsidR="00F6407B" w:rsidRPr="00761A92" w:rsidRDefault="00843D5A" w:rsidP="00843D5A">
      <w:pPr>
        <w:pStyle w:val="a9"/>
        <w:spacing w:line="216" w:lineRule="auto"/>
        <w:ind w:firstLine="284"/>
        <w:contextualSpacing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ก. </w:t>
      </w:r>
      <w:r w:rsidR="00E56329" w:rsidRPr="00761A92">
        <w:rPr>
          <w:rFonts w:ascii="DilleniaUPC" w:hAnsi="DilleniaUPC" w:cs="DilleniaUPC"/>
          <w:sz w:val="28"/>
          <w:szCs w:val="28"/>
          <w:cs/>
        </w:rPr>
        <w:t>บิดา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มารดา  </w:t>
      </w:r>
      <w:r w:rsidR="00E5632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ข.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 xml:space="preserve">มิตรสหาย  </w:t>
      </w:r>
      <w:r w:rsidR="00E5632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b/>
          <w:bCs/>
          <w:sz w:val="28"/>
          <w:szCs w:val="28"/>
          <w:cs/>
        </w:rPr>
        <w:t xml:space="preserve">ค. สมณพราหมณ์  </w:t>
      </w:r>
      <w:r w:rsidR="00E5632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761A92" w:rsidRPr="00761A92">
        <w:rPr>
          <w:rFonts w:ascii="DilleniaUPC" w:hAnsi="DilleniaUPC" w:cs="DilleniaUPC"/>
          <w:sz w:val="28"/>
          <w:szCs w:val="28"/>
          <w:cs/>
        </w:rPr>
        <w:t>ง. ครูอาจารย์</w:t>
      </w:r>
    </w:p>
    <w:sectPr w:rsidR="00F6407B" w:rsidRPr="00761A92" w:rsidSect="00F640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1560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13411" w14:textId="77777777" w:rsidR="0034222D" w:rsidRDefault="0034222D">
      <w:r>
        <w:separator/>
      </w:r>
    </w:p>
  </w:endnote>
  <w:endnote w:type="continuationSeparator" w:id="0">
    <w:p w14:paraId="32D13412" w14:textId="77777777" w:rsidR="0034222D" w:rsidRDefault="0034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81148" w14:textId="77777777" w:rsidR="00871FA0" w:rsidRDefault="00871FA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AA7E3" w14:textId="77777777" w:rsidR="00871FA0" w:rsidRDefault="00871FA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85256" w14:textId="77777777" w:rsidR="00871FA0" w:rsidRDefault="00871F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1340F" w14:textId="77777777" w:rsidR="0034222D" w:rsidRDefault="0034222D">
      <w:r>
        <w:separator/>
      </w:r>
    </w:p>
  </w:footnote>
  <w:footnote w:type="continuationSeparator" w:id="0">
    <w:p w14:paraId="32D13410" w14:textId="77777777" w:rsidR="0034222D" w:rsidRDefault="00342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AEBD0" w14:textId="77777777" w:rsidR="00871FA0" w:rsidRDefault="00871FA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0A49D" w14:textId="77777777" w:rsidR="00871FA0" w:rsidRDefault="00871FA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13413" w14:textId="77777777" w:rsidR="00C0706C" w:rsidRDefault="0036377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32D134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73.9pt;margin-top:19.85pt;width:38.2pt;height:36.8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49221" r:id="rId2"/>
      </w:object>
    </w:r>
  </w:p>
  <w:p w14:paraId="32D13414" w14:textId="4F7615D6" w:rsidR="005C1AE2" w:rsidRDefault="0036377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>เฉลย</w:t>
    </w:r>
    <w:bookmarkStart w:id="1" w:name="_GoBack"/>
    <w:bookmarkEnd w:id="1"/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F6407B">
      <w:rPr>
        <w:rFonts w:hAnsi="DilleniaUPC" w:cs="DilleniaUPC" w:hint="cs"/>
        <w:b/>
        <w:bCs/>
        <w:sz w:val="30"/>
        <w:szCs w:val="30"/>
        <w:cs/>
      </w:rPr>
      <w:t>ธรรม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ตรี </w:t>
    </w:r>
    <w:r w:rsidR="006F05EC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F821D8">
      <w:rPr>
        <w:rFonts w:hAnsi="DilleniaUPC" w:cs="DilleniaUPC" w:hint="cs"/>
        <w:b/>
        <w:bCs/>
        <w:sz w:val="30"/>
        <w:szCs w:val="30"/>
        <w:cs/>
      </w:rPr>
      <w:t>ระดั</w:t>
    </w:r>
    <w:r w:rsidR="00761A92">
      <w:rPr>
        <w:rFonts w:hAnsi="DilleniaUPC" w:cs="DilleniaUPC" w:hint="cs"/>
        <w:b/>
        <w:bCs/>
        <w:sz w:val="30"/>
        <w:szCs w:val="30"/>
        <w:cs/>
      </w:rPr>
      <w:t>บมัธยมศึกษา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32D13415" w14:textId="7DF66A27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F821D8">
      <w:rPr>
        <w:rFonts w:hAnsi="DilleniaUPC" w:cs="DilleniaUPC" w:hint="cs"/>
        <w:b/>
        <w:bCs/>
        <w:sz w:val="30"/>
        <w:szCs w:val="30"/>
        <w:cs/>
      </w:rPr>
      <w:t>ศุกร์</w:t>
    </w:r>
    <w:r w:rsidR="00871FA0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F821D8">
      <w:rPr>
        <w:rFonts w:hAnsi="DilleniaUPC" w:cs="DilleniaUPC" w:hint="cs"/>
        <w:b/>
        <w:bCs/>
        <w:sz w:val="30"/>
        <w:szCs w:val="30"/>
        <w:cs/>
      </w:rPr>
      <w:t>๒๙</w:t>
    </w:r>
    <w:r w:rsidR="00D32DE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96AF6">
      <w:rPr>
        <w:rFonts w:hAnsi="DilleniaUPC" w:cs="DilleniaUPC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9B48D5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.๐๐-๑</w:t>
    </w:r>
    <w:r w:rsidR="00F6407B">
      <w:rPr>
        <w:rFonts w:ascii="DilleniaUPC" w:hAnsi="DilleniaUPC" w:cs="DilleniaUPC" w:hint="cs"/>
        <w:b/>
        <w:bCs/>
        <w:sz w:val="30"/>
        <w:szCs w:val="30"/>
        <w:cs/>
      </w:rPr>
      <w:t>๓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32D13416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32D13418" wp14:editId="32D13419">
              <wp:simplePos x="0" y="0"/>
              <wp:positionH relativeFrom="column">
                <wp:posOffset>679046</wp:posOffset>
              </wp:positionH>
              <wp:positionV relativeFrom="paragraph">
                <wp:posOffset>246298</wp:posOffset>
              </wp:positionV>
              <wp:extent cx="5694218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9421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E42A54" id="Line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45pt,19.4pt" to="501.8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 xml:space="preserve">๕๐ ข้อ </w:t>
    </w:r>
    <w:r w:rsidR="00FF17E1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 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B51C9"/>
    <w:multiLevelType w:val="hybridMultilevel"/>
    <w:tmpl w:val="C8C85570"/>
    <w:lvl w:ilvl="0" w:tplc="362479D4">
      <w:start w:val="1"/>
      <w:numFmt w:val="thaiNumb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3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4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22"/>
  </w:num>
  <w:num w:numId="4">
    <w:abstractNumId w:val="2"/>
  </w:num>
  <w:num w:numId="5">
    <w:abstractNumId w:val="23"/>
  </w:num>
  <w:num w:numId="6">
    <w:abstractNumId w:val="21"/>
  </w:num>
  <w:num w:numId="7">
    <w:abstractNumId w:val="24"/>
  </w:num>
  <w:num w:numId="8">
    <w:abstractNumId w:val="10"/>
  </w:num>
  <w:num w:numId="9">
    <w:abstractNumId w:val="4"/>
  </w:num>
  <w:num w:numId="10">
    <w:abstractNumId w:val="17"/>
  </w:num>
  <w:num w:numId="11">
    <w:abstractNumId w:val="20"/>
  </w:num>
  <w:num w:numId="12">
    <w:abstractNumId w:val="18"/>
  </w:num>
  <w:num w:numId="13">
    <w:abstractNumId w:val="25"/>
  </w:num>
  <w:num w:numId="14">
    <w:abstractNumId w:val="12"/>
  </w:num>
  <w:num w:numId="15">
    <w:abstractNumId w:val="3"/>
  </w:num>
  <w:num w:numId="16">
    <w:abstractNumId w:val="9"/>
  </w:num>
  <w:num w:numId="17">
    <w:abstractNumId w:val="26"/>
  </w:num>
  <w:num w:numId="18">
    <w:abstractNumId w:val="7"/>
  </w:num>
  <w:num w:numId="19">
    <w:abstractNumId w:val="8"/>
  </w:num>
  <w:num w:numId="20">
    <w:abstractNumId w:val="13"/>
  </w:num>
  <w:num w:numId="21">
    <w:abstractNumId w:val="16"/>
  </w:num>
  <w:num w:numId="22">
    <w:abstractNumId w:val="1"/>
  </w:num>
  <w:num w:numId="23">
    <w:abstractNumId w:val="6"/>
  </w:num>
  <w:num w:numId="24">
    <w:abstractNumId w:val="11"/>
  </w:num>
  <w:num w:numId="25">
    <w:abstractNumId w:val="14"/>
  </w:num>
  <w:num w:numId="26">
    <w:abstractNumId w:val="1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715AE"/>
    <w:rsid w:val="00087791"/>
    <w:rsid w:val="00094112"/>
    <w:rsid w:val="000958EE"/>
    <w:rsid w:val="000A1006"/>
    <w:rsid w:val="000A668B"/>
    <w:rsid w:val="000B0507"/>
    <w:rsid w:val="000B47FE"/>
    <w:rsid w:val="000C15EE"/>
    <w:rsid w:val="000C6319"/>
    <w:rsid w:val="000C780D"/>
    <w:rsid w:val="000D34C2"/>
    <w:rsid w:val="000D5837"/>
    <w:rsid w:val="000E103C"/>
    <w:rsid w:val="000E42DC"/>
    <w:rsid w:val="000E5AC3"/>
    <w:rsid w:val="000F2A86"/>
    <w:rsid w:val="000F2E74"/>
    <w:rsid w:val="000F47F3"/>
    <w:rsid w:val="000F6C68"/>
    <w:rsid w:val="00100AEE"/>
    <w:rsid w:val="00111FC2"/>
    <w:rsid w:val="00112534"/>
    <w:rsid w:val="00117ED0"/>
    <w:rsid w:val="00136B9A"/>
    <w:rsid w:val="00143145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8C8"/>
    <w:rsid w:val="00197EFA"/>
    <w:rsid w:val="001A0F7C"/>
    <w:rsid w:val="001B1FE9"/>
    <w:rsid w:val="001B5792"/>
    <w:rsid w:val="001C09D7"/>
    <w:rsid w:val="001C76A8"/>
    <w:rsid w:val="001D1E3E"/>
    <w:rsid w:val="001D2E65"/>
    <w:rsid w:val="001D4735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6850"/>
    <w:rsid w:val="00221615"/>
    <w:rsid w:val="00224517"/>
    <w:rsid w:val="00225E25"/>
    <w:rsid w:val="0023072E"/>
    <w:rsid w:val="0023243D"/>
    <w:rsid w:val="00233403"/>
    <w:rsid w:val="00235497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5A5"/>
    <w:rsid w:val="00273C82"/>
    <w:rsid w:val="00281F22"/>
    <w:rsid w:val="00286AB0"/>
    <w:rsid w:val="00291BA5"/>
    <w:rsid w:val="002958BC"/>
    <w:rsid w:val="002A5764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7FBE"/>
    <w:rsid w:val="0034144D"/>
    <w:rsid w:val="0034222D"/>
    <w:rsid w:val="00352294"/>
    <w:rsid w:val="00363775"/>
    <w:rsid w:val="00363ACF"/>
    <w:rsid w:val="0036457D"/>
    <w:rsid w:val="00367C69"/>
    <w:rsid w:val="00371A9E"/>
    <w:rsid w:val="0037744B"/>
    <w:rsid w:val="00386632"/>
    <w:rsid w:val="00395B45"/>
    <w:rsid w:val="003B61C4"/>
    <w:rsid w:val="003C08E5"/>
    <w:rsid w:val="003C0CB2"/>
    <w:rsid w:val="003C33CE"/>
    <w:rsid w:val="003C4544"/>
    <w:rsid w:val="003D02D7"/>
    <w:rsid w:val="003D133D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42A9"/>
    <w:rsid w:val="0046588C"/>
    <w:rsid w:val="00475EA7"/>
    <w:rsid w:val="00476401"/>
    <w:rsid w:val="004777D2"/>
    <w:rsid w:val="00480173"/>
    <w:rsid w:val="00485345"/>
    <w:rsid w:val="00490920"/>
    <w:rsid w:val="004925A0"/>
    <w:rsid w:val="00492947"/>
    <w:rsid w:val="00493A25"/>
    <w:rsid w:val="00496F36"/>
    <w:rsid w:val="004A575D"/>
    <w:rsid w:val="004A5DC0"/>
    <w:rsid w:val="004A6F1A"/>
    <w:rsid w:val="004A7C83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2480"/>
    <w:rsid w:val="004F4666"/>
    <w:rsid w:val="00504561"/>
    <w:rsid w:val="00504E1C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A4E0F"/>
    <w:rsid w:val="005B133A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6DD9"/>
    <w:rsid w:val="006106BF"/>
    <w:rsid w:val="00610A2B"/>
    <w:rsid w:val="00620B05"/>
    <w:rsid w:val="00621B87"/>
    <w:rsid w:val="006224E1"/>
    <w:rsid w:val="006228BC"/>
    <w:rsid w:val="0062480E"/>
    <w:rsid w:val="00624C57"/>
    <w:rsid w:val="00625A62"/>
    <w:rsid w:val="006269A9"/>
    <w:rsid w:val="00636B05"/>
    <w:rsid w:val="006401CD"/>
    <w:rsid w:val="006464DF"/>
    <w:rsid w:val="00651FD7"/>
    <w:rsid w:val="006571EF"/>
    <w:rsid w:val="0066565A"/>
    <w:rsid w:val="006661D4"/>
    <w:rsid w:val="0067133D"/>
    <w:rsid w:val="00686235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1A92"/>
    <w:rsid w:val="00762DC4"/>
    <w:rsid w:val="00767596"/>
    <w:rsid w:val="007709E6"/>
    <w:rsid w:val="00774E3C"/>
    <w:rsid w:val="00782AB3"/>
    <w:rsid w:val="00784049"/>
    <w:rsid w:val="00785635"/>
    <w:rsid w:val="00786702"/>
    <w:rsid w:val="0079110C"/>
    <w:rsid w:val="007A1312"/>
    <w:rsid w:val="007B000E"/>
    <w:rsid w:val="007B5128"/>
    <w:rsid w:val="007C41F9"/>
    <w:rsid w:val="007C51DA"/>
    <w:rsid w:val="007E7F01"/>
    <w:rsid w:val="007F6430"/>
    <w:rsid w:val="00800D01"/>
    <w:rsid w:val="00800E55"/>
    <w:rsid w:val="00803365"/>
    <w:rsid w:val="008151B8"/>
    <w:rsid w:val="00815702"/>
    <w:rsid w:val="00816EA7"/>
    <w:rsid w:val="00825503"/>
    <w:rsid w:val="0082719E"/>
    <w:rsid w:val="00831523"/>
    <w:rsid w:val="00843D5A"/>
    <w:rsid w:val="00852004"/>
    <w:rsid w:val="00852A7C"/>
    <w:rsid w:val="00852EF2"/>
    <w:rsid w:val="0085329E"/>
    <w:rsid w:val="008561E4"/>
    <w:rsid w:val="00866EB8"/>
    <w:rsid w:val="00871FA0"/>
    <w:rsid w:val="0087276E"/>
    <w:rsid w:val="00884420"/>
    <w:rsid w:val="00886E2A"/>
    <w:rsid w:val="008943FC"/>
    <w:rsid w:val="00896AF6"/>
    <w:rsid w:val="008B0D65"/>
    <w:rsid w:val="008B0E85"/>
    <w:rsid w:val="008C0407"/>
    <w:rsid w:val="008C1AB5"/>
    <w:rsid w:val="008C5CD0"/>
    <w:rsid w:val="008D3670"/>
    <w:rsid w:val="008D75E0"/>
    <w:rsid w:val="008E2E20"/>
    <w:rsid w:val="008E6A8F"/>
    <w:rsid w:val="008F66FB"/>
    <w:rsid w:val="008F68FA"/>
    <w:rsid w:val="008F7D1C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3BED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1DB7"/>
    <w:rsid w:val="00992A0F"/>
    <w:rsid w:val="00993C22"/>
    <w:rsid w:val="009A0FD3"/>
    <w:rsid w:val="009A4360"/>
    <w:rsid w:val="009A5C2A"/>
    <w:rsid w:val="009A79CD"/>
    <w:rsid w:val="009B2A28"/>
    <w:rsid w:val="009B2B8F"/>
    <w:rsid w:val="009B48D5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541C"/>
    <w:rsid w:val="009D5BBB"/>
    <w:rsid w:val="009D703D"/>
    <w:rsid w:val="009E29BF"/>
    <w:rsid w:val="009E4FFE"/>
    <w:rsid w:val="009E538C"/>
    <w:rsid w:val="009F3AD8"/>
    <w:rsid w:val="00A20913"/>
    <w:rsid w:val="00A220A2"/>
    <w:rsid w:val="00A22909"/>
    <w:rsid w:val="00A239BF"/>
    <w:rsid w:val="00A26E5D"/>
    <w:rsid w:val="00A336D2"/>
    <w:rsid w:val="00A34002"/>
    <w:rsid w:val="00A35BC5"/>
    <w:rsid w:val="00A44EFE"/>
    <w:rsid w:val="00A464C0"/>
    <w:rsid w:val="00A53C28"/>
    <w:rsid w:val="00A57036"/>
    <w:rsid w:val="00A7156B"/>
    <w:rsid w:val="00A71A2A"/>
    <w:rsid w:val="00A7442A"/>
    <w:rsid w:val="00A74AC2"/>
    <w:rsid w:val="00A776EC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5BB"/>
    <w:rsid w:val="00AB539F"/>
    <w:rsid w:val="00AB661E"/>
    <w:rsid w:val="00AB67BC"/>
    <w:rsid w:val="00AD05C0"/>
    <w:rsid w:val="00AD6590"/>
    <w:rsid w:val="00AD6A64"/>
    <w:rsid w:val="00AE050B"/>
    <w:rsid w:val="00AE2A8F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80B"/>
    <w:rsid w:val="00B04FAA"/>
    <w:rsid w:val="00B055C3"/>
    <w:rsid w:val="00B14948"/>
    <w:rsid w:val="00B151B6"/>
    <w:rsid w:val="00B21384"/>
    <w:rsid w:val="00B225D4"/>
    <w:rsid w:val="00B23F4C"/>
    <w:rsid w:val="00B2644E"/>
    <w:rsid w:val="00B368B2"/>
    <w:rsid w:val="00B37568"/>
    <w:rsid w:val="00B4016A"/>
    <w:rsid w:val="00B442CD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23F9C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672F9"/>
    <w:rsid w:val="00C70865"/>
    <w:rsid w:val="00C723F0"/>
    <w:rsid w:val="00C73DEF"/>
    <w:rsid w:val="00C75B21"/>
    <w:rsid w:val="00C77E60"/>
    <w:rsid w:val="00C840DF"/>
    <w:rsid w:val="00C8751D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154AB"/>
    <w:rsid w:val="00D22E24"/>
    <w:rsid w:val="00D2470A"/>
    <w:rsid w:val="00D32DEF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7675C"/>
    <w:rsid w:val="00D76B09"/>
    <w:rsid w:val="00D84CF5"/>
    <w:rsid w:val="00D936B4"/>
    <w:rsid w:val="00DB038C"/>
    <w:rsid w:val="00DB3DBC"/>
    <w:rsid w:val="00DD2B6F"/>
    <w:rsid w:val="00DD7339"/>
    <w:rsid w:val="00DE7AEA"/>
    <w:rsid w:val="00DF125E"/>
    <w:rsid w:val="00E026CF"/>
    <w:rsid w:val="00E031F7"/>
    <w:rsid w:val="00E0324B"/>
    <w:rsid w:val="00E03D71"/>
    <w:rsid w:val="00E1036A"/>
    <w:rsid w:val="00E16895"/>
    <w:rsid w:val="00E222F1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56329"/>
    <w:rsid w:val="00E606CD"/>
    <w:rsid w:val="00E606DB"/>
    <w:rsid w:val="00E60B3F"/>
    <w:rsid w:val="00E671BE"/>
    <w:rsid w:val="00E723F4"/>
    <w:rsid w:val="00E729FB"/>
    <w:rsid w:val="00E742D6"/>
    <w:rsid w:val="00E8198B"/>
    <w:rsid w:val="00E84FF5"/>
    <w:rsid w:val="00E86EE6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16ED0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407B"/>
    <w:rsid w:val="00F64DA1"/>
    <w:rsid w:val="00F6738D"/>
    <w:rsid w:val="00F71285"/>
    <w:rsid w:val="00F72F05"/>
    <w:rsid w:val="00F74936"/>
    <w:rsid w:val="00F821D8"/>
    <w:rsid w:val="00F83FA0"/>
    <w:rsid w:val="00F852F7"/>
    <w:rsid w:val="00F90D70"/>
    <w:rsid w:val="00F9424A"/>
    <w:rsid w:val="00FA66B3"/>
    <w:rsid w:val="00FA7853"/>
    <w:rsid w:val="00FA7E24"/>
    <w:rsid w:val="00FB025F"/>
    <w:rsid w:val="00FB5527"/>
    <w:rsid w:val="00FB74EC"/>
    <w:rsid w:val="00FC0A73"/>
    <w:rsid w:val="00FC66E1"/>
    <w:rsid w:val="00FD7852"/>
    <w:rsid w:val="00FE10D3"/>
    <w:rsid w:val="00FE165C"/>
    <w:rsid w:val="00FE3712"/>
    <w:rsid w:val="00FF17E1"/>
    <w:rsid w:val="00FF5F15"/>
    <w:rsid w:val="00FF6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2D133A8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1122</Words>
  <Characters>3948</Characters>
  <Application>Microsoft Office Word</Application>
  <DocSecurity>0</DocSecurity>
  <Lines>32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7</cp:revision>
  <cp:lastPrinted>2017-11-08T17:25:00Z</cp:lastPrinted>
  <dcterms:created xsi:type="dcterms:W3CDTF">2019-11-19T16:14:00Z</dcterms:created>
  <dcterms:modified xsi:type="dcterms:W3CDTF">2019-11-27T01:41:00Z</dcterms:modified>
</cp:coreProperties>
</file>